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B4D" w:rsidRPr="00D22B4D" w:rsidRDefault="00D22B4D" w:rsidP="00D22B4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22B4D">
        <w:rPr>
          <w:rFonts w:ascii="Times New Roman" w:hAnsi="Times New Roman" w:cs="Times New Roman"/>
          <w:sz w:val="28"/>
          <w:szCs w:val="28"/>
        </w:rPr>
        <w:t>Разъяснения субъекту персональных данных юридических последствий</w:t>
      </w:r>
    </w:p>
    <w:p w:rsidR="00D22B4D" w:rsidRPr="00D22B4D" w:rsidRDefault="00D22B4D" w:rsidP="00D22B4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22B4D">
        <w:rPr>
          <w:rFonts w:ascii="Times New Roman" w:hAnsi="Times New Roman" w:cs="Times New Roman"/>
          <w:sz w:val="28"/>
          <w:szCs w:val="28"/>
        </w:rPr>
        <w:t>отказа предоставить свои персональные данные</w:t>
      </w:r>
    </w:p>
    <w:p w:rsidR="00D22B4D" w:rsidRDefault="00D22B4D" w:rsidP="00D2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22B4D" w:rsidRDefault="00D22B4D" w:rsidP="00D2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D22B4D" w:rsidRDefault="00D22B4D" w:rsidP="00D2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 соответствии  со </w:t>
      </w:r>
      <w:hyperlink r:id="rId4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статьями 26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5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42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rFonts w:ascii="Times New Roman" w:hAnsi="Times New Roman" w:cs="Times New Roman"/>
            <w:sz w:val="24"/>
            <w:szCs w:val="24"/>
          </w:rPr>
          <w:t>2004 г</w:t>
        </w:r>
      </w:smartTag>
      <w:r>
        <w:rPr>
          <w:rFonts w:ascii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br/>
        <w:t xml:space="preserve">N  79-ФЗ  "О  государственной  гражданской службе Российской Федерации" (Собрание  законодательства  Российской  Федерации,  2004,  N 31, ст. 3215; 2013,  N  19,  ст.  2326;  N  27,  ст.  3462,  3477; 2014, N 14, ст. 1545), </w:t>
      </w:r>
      <w:hyperlink r:id="rId6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Положением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 персональных данных федерального государственного гражданского служащего  Российской  Федерации  и  ведении его личного дела, утвержденным Указом  Президента  Российской  Федерации от 30 мая </w:t>
      </w:r>
      <w:smartTag w:uri="urn:schemas-microsoft-com:office:smarttags" w:element="metricconverter">
        <w:smartTagPr>
          <w:attr w:name="ProductID" w:val="2005 г"/>
        </w:smartTagPr>
        <w:r>
          <w:rPr>
            <w:rFonts w:ascii="Times New Roman" w:hAnsi="Times New Roman" w:cs="Times New Roman"/>
            <w:sz w:val="24"/>
            <w:szCs w:val="24"/>
          </w:rPr>
          <w:t>2005 г</w:t>
        </w:r>
      </w:smartTag>
      <w:r>
        <w:rPr>
          <w:rFonts w:ascii="Times New Roman" w:hAnsi="Times New Roman" w:cs="Times New Roman"/>
          <w:sz w:val="24"/>
          <w:szCs w:val="24"/>
        </w:rPr>
        <w:t xml:space="preserve">. N 609 (Собрание законодательства  Российской  Федерации,  2005, N 23, ст. 2242; 2008, N 43, ст.  4921;  2014,  N  27,  ст.  3754),  </w:t>
      </w:r>
      <w:hyperlink r:id="rId7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статьями  65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 </w:t>
      </w:r>
      <w:hyperlink r:id="rId8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86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Трудового кодекса Российской Федерации (Собрание законодательства Российской Федерации, 2002, N  1,  ст.  </w:t>
      </w:r>
      <w:proofErr w:type="gramStart"/>
      <w:r>
        <w:rPr>
          <w:rFonts w:ascii="Times New Roman" w:hAnsi="Times New Roman" w:cs="Times New Roman"/>
          <w:sz w:val="24"/>
          <w:szCs w:val="24"/>
        </w:rPr>
        <w:t>3;  2006</w:t>
      </w:r>
      <w:proofErr w:type="gramEnd"/>
      <w:r>
        <w:rPr>
          <w:rFonts w:ascii="Times New Roman" w:hAnsi="Times New Roman" w:cs="Times New Roman"/>
          <w:sz w:val="24"/>
          <w:szCs w:val="24"/>
        </w:rPr>
        <w:t>, N 27, ст. 2878; 2010, N 52, ст. 7002; 2013, N 19, ст. 2326; N 27, ст. 3477; 2014, N 26, ст. 3405) определен перечень персональных данных,  который  субъект персональных данных обязан предоставить в связи с поступлением  или прохождением государственной гражданской службы (работы). Без представления субъектом персональных данных обязательных для заключения служебного  контракта  (трудового  договора)  сведений  служебный  контракт (трудовой договор) не может быть заключен.</w:t>
      </w:r>
    </w:p>
    <w:p w:rsidR="00D22B4D" w:rsidRDefault="00D22B4D" w:rsidP="00D2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  <w:t xml:space="preserve">На основании </w:t>
      </w:r>
      <w:bookmarkStart w:id="0" w:name="_GoBack"/>
      <w:bookmarkEnd w:id="0"/>
      <w:r w:rsidR="00E37489">
        <w:rPr>
          <w:rStyle w:val="a6"/>
          <w:rFonts w:ascii="Times New Roman" w:hAnsi="Times New Roman" w:cs="Times New Roman"/>
          <w:sz w:val="24"/>
          <w:szCs w:val="24"/>
        </w:rPr>
        <w:fldChar w:fldCharType="begin"/>
      </w:r>
      <w:r w:rsidR="00E37489">
        <w:rPr>
          <w:rStyle w:val="a6"/>
          <w:rFonts w:ascii="Times New Roman" w:hAnsi="Times New Roman" w:cs="Times New Roman"/>
          <w:sz w:val="24"/>
          <w:szCs w:val="24"/>
        </w:rPr>
        <w:instrText xml:space="preserve"> HYPERLINK "consultantplus://offline/ref=439AC3A82EC6B3277A8C1B1CB636EE406A20F432CE6A897F2CCC3C9D715BA3105BC1A0820E1E31427Cb3L" </w:instrText>
      </w:r>
      <w:r w:rsidR="00E37489">
        <w:rPr>
          <w:rStyle w:val="a6"/>
          <w:rFonts w:ascii="Times New Roman" w:hAnsi="Times New Roman" w:cs="Times New Roman"/>
          <w:sz w:val="24"/>
          <w:szCs w:val="24"/>
        </w:rPr>
        <w:fldChar w:fldCharType="separate"/>
      </w:r>
      <w:r>
        <w:rPr>
          <w:rStyle w:val="a6"/>
          <w:rFonts w:ascii="Times New Roman" w:hAnsi="Times New Roman" w:cs="Times New Roman"/>
          <w:sz w:val="24"/>
          <w:szCs w:val="24"/>
        </w:rPr>
        <w:t>пункта 11 части 1 статьи 33</w:t>
      </w:r>
      <w:r w:rsidR="00E37489">
        <w:rPr>
          <w:rStyle w:val="a6"/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</w:t>
      </w:r>
      <w:r>
        <w:rPr>
          <w:rFonts w:ascii="Times New Roman" w:hAnsi="Times New Roman" w:cs="Times New Roman"/>
          <w:sz w:val="24"/>
          <w:szCs w:val="24"/>
        </w:rPr>
        <w:br/>
        <w:t xml:space="preserve">от 27 </w:t>
      </w:r>
      <w:proofErr w:type="gramStart"/>
      <w:r>
        <w:rPr>
          <w:rFonts w:ascii="Times New Roman" w:hAnsi="Times New Roman" w:cs="Times New Roman"/>
          <w:sz w:val="24"/>
          <w:szCs w:val="24"/>
        </w:rPr>
        <w:t>июля  2004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г.  </w:t>
      </w:r>
      <w:proofErr w:type="gramStart"/>
      <w:r>
        <w:rPr>
          <w:rFonts w:ascii="Times New Roman" w:hAnsi="Times New Roman" w:cs="Times New Roman"/>
          <w:sz w:val="24"/>
          <w:szCs w:val="24"/>
        </w:rPr>
        <w:t>N  79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-ФЗ  "О  государственной гражданской службе Российской Федерации" (Собрание законодательства Российской Федерации, 2004, N 31, ст. 3215;  2013,  N  14,  ст.  1665; 2014, N 14, ст. 1545), </w:t>
      </w:r>
      <w:hyperlink r:id="rId9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пункта 11 статьи 77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Трудового   кодекса   Российской   Федерации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Собрание   законодательства Российской  Федерации,  2002, </w:t>
      </w:r>
      <w:r>
        <w:rPr>
          <w:rFonts w:ascii="Times New Roman" w:hAnsi="Times New Roman" w:cs="Times New Roman"/>
          <w:sz w:val="24"/>
          <w:szCs w:val="24"/>
        </w:rPr>
        <w:br/>
        <w:t xml:space="preserve">N 1, ст. 3; 2006, N 27, ст. 2878; 2014, N 14, ст.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1547;   </w:t>
      </w:r>
      <w:proofErr w:type="gramEnd"/>
      <w:r>
        <w:rPr>
          <w:rFonts w:ascii="Times New Roman" w:hAnsi="Times New Roman" w:cs="Times New Roman"/>
          <w:sz w:val="24"/>
          <w:szCs w:val="24"/>
        </w:rPr>
        <w:t>N   26,   ст.  3405</w:t>
      </w:r>
      <w:proofErr w:type="gramStart"/>
      <w:r>
        <w:rPr>
          <w:rFonts w:ascii="Times New Roman" w:hAnsi="Times New Roman" w:cs="Times New Roman"/>
          <w:sz w:val="24"/>
          <w:szCs w:val="24"/>
        </w:rPr>
        <w:t>)  служебный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контракт  (трудовой договор) прекращается  вследствие  нарушения  установленных  обязательных правил его заключения,  если  это  нарушение исключает возможность замещения должности (продолжения работы).</w:t>
      </w:r>
    </w:p>
    <w:p w:rsidR="00D22B4D" w:rsidRDefault="00D22B4D" w:rsidP="00D2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D22B4D" w:rsidRDefault="00D22B4D" w:rsidP="00D2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22B4D" w:rsidRDefault="00D22B4D" w:rsidP="00D2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Мне, __________________________________________________________________</w:t>
      </w:r>
    </w:p>
    <w:p w:rsidR="00D22B4D" w:rsidRDefault="00D22B4D" w:rsidP="00D22B4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D22B4D" w:rsidRDefault="00D22B4D" w:rsidP="00D2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разъяснены  юридические  последствия  отказа предоставить свои персональные данные.</w:t>
      </w:r>
    </w:p>
    <w:p w:rsidR="00D22B4D" w:rsidRDefault="00D22B4D" w:rsidP="00D2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22B4D" w:rsidRDefault="00D22B4D" w:rsidP="00D2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22B4D" w:rsidRDefault="00D22B4D" w:rsidP="00D2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"____" ___________ 20____ г.                  ____________________________________</w:t>
      </w:r>
    </w:p>
    <w:p w:rsidR="00D22B4D" w:rsidRDefault="00D22B4D" w:rsidP="00D22B4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16"/>
          <w:szCs w:val="16"/>
        </w:rPr>
        <w:t>(подпись)</w:t>
      </w:r>
    </w:p>
    <w:p w:rsidR="00D22B4D" w:rsidRDefault="00D22B4D" w:rsidP="00D2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22B4D" w:rsidRDefault="00D22B4D" w:rsidP="00D22B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2B4D" w:rsidRDefault="00D22B4D" w:rsidP="00D22B4D">
      <w:pPr>
        <w:rPr>
          <w:rFonts w:ascii="Times New Roman" w:hAnsi="Times New Roman"/>
          <w:sz w:val="24"/>
          <w:szCs w:val="24"/>
        </w:rPr>
      </w:pPr>
    </w:p>
    <w:p w:rsidR="002C62FE" w:rsidRPr="00224DA2" w:rsidRDefault="002C62FE" w:rsidP="002C62FE">
      <w:pPr>
        <w:pStyle w:val="a5"/>
        <w:shd w:val="clear" w:color="auto" w:fill="FFFFFF"/>
        <w:jc w:val="center"/>
        <w:rPr>
          <w:rFonts w:ascii="Times New Roman" w:hAnsi="Times New Roman"/>
          <w:b/>
          <w:color w:val="444444"/>
          <w:sz w:val="28"/>
          <w:szCs w:val="28"/>
        </w:rPr>
      </w:pPr>
    </w:p>
    <w:sectPr w:rsidR="002C62FE" w:rsidRPr="00224DA2" w:rsidSect="0075329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206F5"/>
    <w:rsid w:val="00037544"/>
    <w:rsid w:val="00224DA2"/>
    <w:rsid w:val="00234841"/>
    <w:rsid w:val="00280C4D"/>
    <w:rsid w:val="002C62FE"/>
    <w:rsid w:val="0046117F"/>
    <w:rsid w:val="00585AD2"/>
    <w:rsid w:val="005F3D6E"/>
    <w:rsid w:val="006113A4"/>
    <w:rsid w:val="00625A92"/>
    <w:rsid w:val="00725679"/>
    <w:rsid w:val="00753292"/>
    <w:rsid w:val="00753C97"/>
    <w:rsid w:val="009A6CB1"/>
    <w:rsid w:val="009E5218"/>
    <w:rsid w:val="00A206F5"/>
    <w:rsid w:val="00A42BF2"/>
    <w:rsid w:val="00D22B4D"/>
    <w:rsid w:val="00E37489"/>
    <w:rsid w:val="00E51248"/>
    <w:rsid w:val="00F20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7287AF4-2C95-48FE-BA3E-F8DD8F79D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2B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0C4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0C4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9E5218"/>
    <w:pPr>
      <w:spacing w:before="100" w:beforeAutospacing="1" w:after="288" w:line="240" w:lineRule="auto"/>
      <w:ind w:firstLine="300"/>
      <w:textAlignment w:val="baseline"/>
    </w:pPr>
    <w:rPr>
      <w:rFonts w:ascii="inherit" w:eastAsia="Times New Roman" w:hAnsi="inherit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D22B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D22B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55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969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735385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0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72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873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129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484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762075">
                                      <w:marLeft w:val="0"/>
                                      <w:marRight w:val="0"/>
                                      <w:marTop w:val="204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20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9AC3A82EC6B3277A8C1B1CB636EE406A20F037CB63897F2CCC3C9D715BA3105BC1A0820E1E34477CbE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39AC3A82EC6B3277A8C1B1CB636EE406A20F037CB63897F2CCC3C9D715BA3105BC1A0820E1E36437Cb1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39AC3A82EC6B3277A8C1B1CB636EE406A21F231C86A897F2CCC3C9D715BA3105BC1A0820E1E32457CbEL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439AC3A82EC6B3277A8C1B1CB636EE406A20F432CE6A897F2CCC3C9D715BA3105BC1A0820E1E36477Cb2L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439AC3A82EC6B3277A8C1B1CB636EE406A20F432CE6A897F2CCC3C9D715BA3105BC1A0820E1E304C7Cb7L" TargetMode="External"/><Relationship Id="rId9" Type="http://schemas.openxmlformats.org/officeDocument/2006/relationships/hyperlink" Target="consultantplus://offline/ref=439AC3A82EC6B3277A8C1B1CB636EE406A20F037CB63897F2CCC3C9D715BA3105BC1A0870671b9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по г.Москве</Company>
  <LinksUpToDate>false</LinksUpToDate>
  <CharactersWithSpaces>3335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7719-00-536</dc:creator>
  <cp:keywords/>
  <dc:description/>
  <cp:lastModifiedBy>Осадченко Ольга Александровна</cp:lastModifiedBy>
  <cp:revision>3</cp:revision>
  <cp:lastPrinted>2020-11-25T12:28:00Z</cp:lastPrinted>
  <dcterms:created xsi:type="dcterms:W3CDTF">2016-11-25T07:44:00Z</dcterms:created>
  <dcterms:modified xsi:type="dcterms:W3CDTF">2020-11-25T12:30:00Z</dcterms:modified>
</cp:coreProperties>
</file>